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920" w:rsidRDefault="00AC3920" w:rsidP="00AC3920">
      <w:pPr>
        <w:rPr>
          <w:sz w:val="26"/>
          <w:szCs w:val="26"/>
        </w:rPr>
      </w:pPr>
    </w:p>
    <w:p w:rsidR="00AC3920" w:rsidRPr="000D1120" w:rsidRDefault="00AC3920" w:rsidP="00AC3920">
      <w:pPr>
        <w:spacing w:line="240" w:lineRule="exact"/>
        <w:ind w:left="4820" w:firstLine="1559"/>
        <w:jc w:val="right"/>
        <w:outlineLvl w:val="0"/>
        <w:rPr>
          <w:sz w:val="20"/>
          <w:szCs w:val="20"/>
        </w:rPr>
      </w:pPr>
      <w:r w:rsidRPr="000D1120">
        <w:rPr>
          <w:rFonts w:eastAsia="Calibri"/>
          <w:sz w:val="20"/>
          <w:szCs w:val="20"/>
        </w:rPr>
        <w:t>Утверждена</w:t>
      </w:r>
    </w:p>
    <w:p w:rsidR="00AC3920" w:rsidRPr="000D1120" w:rsidRDefault="00AC3920" w:rsidP="00AC3920">
      <w:pPr>
        <w:spacing w:line="240" w:lineRule="exact"/>
        <w:ind w:firstLine="5103"/>
        <w:jc w:val="right"/>
        <w:rPr>
          <w:rFonts w:eastAsia="Calibri"/>
          <w:sz w:val="20"/>
          <w:szCs w:val="20"/>
        </w:rPr>
      </w:pPr>
      <w:r w:rsidRPr="000D1120">
        <w:rPr>
          <w:rFonts w:eastAsia="Calibri"/>
          <w:sz w:val="20"/>
          <w:szCs w:val="20"/>
        </w:rPr>
        <w:t>постановлением администрации</w:t>
      </w:r>
    </w:p>
    <w:p w:rsidR="00AC3920" w:rsidRPr="000D1120" w:rsidRDefault="00AC3920" w:rsidP="00AC3920">
      <w:pPr>
        <w:spacing w:line="240" w:lineRule="exact"/>
        <w:ind w:firstLine="5103"/>
        <w:jc w:val="right"/>
        <w:rPr>
          <w:rFonts w:eastAsia="Calibri"/>
          <w:sz w:val="20"/>
          <w:szCs w:val="20"/>
        </w:rPr>
      </w:pPr>
      <w:proofErr w:type="spellStart"/>
      <w:r w:rsidRPr="000D1120">
        <w:rPr>
          <w:rFonts w:eastAsia="Calibri"/>
          <w:sz w:val="20"/>
          <w:szCs w:val="20"/>
        </w:rPr>
        <w:t>Виллозского</w:t>
      </w:r>
      <w:proofErr w:type="spellEnd"/>
      <w:r w:rsidRPr="000D1120">
        <w:rPr>
          <w:rFonts w:eastAsia="Calibri"/>
          <w:sz w:val="20"/>
          <w:szCs w:val="20"/>
        </w:rPr>
        <w:t xml:space="preserve"> городского поселения</w:t>
      </w:r>
    </w:p>
    <w:p w:rsidR="00AC3920" w:rsidRPr="000D1120" w:rsidRDefault="00AC3920" w:rsidP="00AC3920">
      <w:pPr>
        <w:spacing w:line="240" w:lineRule="exact"/>
        <w:ind w:firstLine="5103"/>
        <w:jc w:val="right"/>
        <w:rPr>
          <w:sz w:val="20"/>
          <w:szCs w:val="20"/>
        </w:rPr>
      </w:pPr>
      <w:r w:rsidRPr="000D1120">
        <w:rPr>
          <w:rFonts w:eastAsia="Calibri"/>
          <w:sz w:val="20"/>
          <w:szCs w:val="20"/>
        </w:rPr>
        <w:t xml:space="preserve">№ </w:t>
      </w:r>
      <w:proofErr w:type="spellStart"/>
      <w:r w:rsidRPr="000D1120">
        <w:rPr>
          <w:rFonts w:eastAsia="Calibri"/>
          <w:sz w:val="20"/>
          <w:szCs w:val="20"/>
        </w:rPr>
        <w:t>_____от</w:t>
      </w:r>
      <w:proofErr w:type="spellEnd"/>
      <w:r w:rsidRPr="000D1120">
        <w:rPr>
          <w:rFonts w:eastAsia="Calibri"/>
          <w:sz w:val="20"/>
          <w:szCs w:val="20"/>
        </w:rPr>
        <w:t xml:space="preserve">                  2021г.</w:t>
      </w:r>
    </w:p>
    <w:p w:rsidR="00AC3920" w:rsidRDefault="00AC3920" w:rsidP="00AC3920">
      <w:pPr>
        <w:ind w:firstLine="1559"/>
        <w:jc w:val="both"/>
        <w:rPr>
          <w:sz w:val="28"/>
          <w:szCs w:val="28"/>
        </w:rPr>
      </w:pPr>
    </w:p>
    <w:p w:rsidR="00AC3920" w:rsidRDefault="00AC3920" w:rsidP="00AC3920">
      <w:pPr>
        <w:jc w:val="center"/>
        <w:rPr>
          <w:bCs/>
          <w:sz w:val="28"/>
          <w:szCs w:val="28"/>
        </w:rPr>
      </w:pPr>
      <w:bookmarkStart w:id="0" w:name="Par44"/>
      <w:bookmarkEnd w:id="0"/>
      <w:r>
        <w:rPr>
          <w:bCs/>
          <w:sz w:val="28"/>
          <w:szCs w:val="28"/>
        </w:rPr>
        <w:t>Программа</w:t>
      </w:r>
    </w:p>
    <w:p w:rsidR="00AC3920" w:rsidRPr="000D1120" w:rsidRDefault="00AC3920" w:rsidP="00AC3920">
      <w:pPr>
        <w:jc w:val="center"/>
      </w:pPr>
      <w:r>
        <w:rPr>
          <w:bCs/>
          <w:sz w:val="28"/>
          <w:szCs w:val="28"/>
        </w:rPr>
        <w:t xml:space="preserve">профилактики </w:t>
      </w:r>
      <w:r>
        <w:rPr>
          <w:sz w:val="28"/>
          <w:szCs w:val="28"/>
        </w:rPr>
        <w:t xml:space="preserve">рисков причинения вреда (ущерба) охраняемым законом ценностям по </w:t>
      </w:r>
      <w:r>
        <w:rPr>
          <w:rFonts w:eastAsia="Calibri"/>
          <w:bCs/>
          <w:spacing w:val="4"/>
          <w:sz w:val="28"/>
          <w:szCs w:val="28"/>
        </w:rPr>
        <w:t xml:space="preserve">муниципальному земельному контролю на территории </w:t>
      </w:r>
      <w:proofErr w:type="spellStart"/>
      <w:r>
        <w:rPr>
          <w:rFonts w:eastAsia="Calibri"/>
          <w:sz w:val="28"/>
          <w:szCs w:val="28"/>
        </w:rPr>
        <w:t>Виллозского</w:t>
      </w:r>
      <w:proofErr w:type="spellEnd"/>
      <w:r>
        <w:rPr>
          <w:rFonts w:eastAsia="Calibri"/>
          <w:sz w:val="28"/>
          <w:szCs w:val="28"/>
        </w:rPr>
        <w:t xml:space="preserve"> городского поселения</w:t>
      </w:r>
      <w:r>
        <w:rPr>
          <w:bCs/>
          <w:sz w:val="28"/>
          <w:szCs w:val="28"/>
        </w:rPr>
        <w:br/>
        <w:t>на 2022 год</w:t>
      </w:r>
    </w:p>
    <w:p w:rsidR="00AC3920" w:rsidRDefault="00AC3920" w:rsidP="00AC3920">
      <w:pPr>
        <w:spacing w:line="240" w:lineRule="exact"/>
        <w:jc w:val="both"/>
        <w:rPr>
          <w:sz w:val="28"/>
          <w:szCs w:val="28"/>
        </w:rPr>
      </w:pPr>
    </w:p>
    <w:p w:rsidR="00AC3920" w:rsidRDefault="00AC3920" w:rsidP="00AC3920">
      <w:pPr>
        <w:ind w:firstLine="709"/>
        <w:jc w:val="center"/>
        <w:outlineLvl w:val="1"/>
        <w:rPr>
          <w:bCs/>
          <w:sz w:val="28"/>
          <w:szCs w:val="28"/>
        </w:rPr>
      </w:pPr>
      <w:bookmarkStart w:id="1" w:name="Par94"/>
      <w:bookmarkEnd w:id="1"/>
      <w:r>
        <w:rPr>
          <w:bCs/>
          <w:sz w:val="28"/>
          <w:szCs w:val="28"/>
        </w:rPr>
        <w:t>Раздел I.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AC3920" w:rsidRDefault="00AC3920" w:rsidP="00AC3920">
      <w:pPr>
        <w:ind w:firstLine="709"/>
        <w:jc w:val="both"/>
        <w:rPr>
          <w:sz w:val="28"/>
          <w:szCs w:val="28"/>
        </w:rPr>
      </w:pPr>
    </w:p>
    <w:p w:rsidR="00AC3920" w:rsidRDefault="00AC3920" w:rsidP="00AC3920">
      <w:pPr>
        <w:ind w:firstLine="709"/>
        <w:jc w:val="both"/>
        <w:rPr>
          <w:rFonts w:eastAsia="Calibri"/>
          <w:sz w:val="28"/>
          <w:szCs w:val="28"/>
        </w:rPr>
      </w:pPr>
      <w:proofErr w:type="gramStart"/>
      <w:r>
        <w:rPr>
          <w:sz w:val="28"/>
          <w:szCs w:val="28"/>
        </w:rPr>
        <w:t xml:space="preserve">Настоящая программа разработана в соответствии со 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</w:t>
      </w:r>
      <w:r>
        <w:rPr>
          <w:sz w:val="28"/>
          <w:szCs w:val="28"/>
        </w:rPr>
        <w:br/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</w:t>
      </w:r>
      <w:proofErr w:type="gramEnd"/>
      <w:r>
        <w:rPr>
          <w:sz w:val="28"/>
          <w:szCs w:val="28"/>
        </w:rPr>
        <w:t xml:space="preserve"> рисков причинения вреда (ущерба) охраняемым законом ценностям при осуществлении муниципального земельного контроля в границах </w:t>
      </w:r>
      <w:proofErr w:type="spellStart"/>
      <w:r>
        <w:rPr>
          <w:rFonts w:eastAsia="Calibri"/>
          <w:sz w:val="28"/>
          <w:szCs w:val="28"/>
        </w:rPr>
        <w:t>Виллозского</w:t>
      </w:r>
      <w:proofErr w:type="spellEnd"/>
      <w:r>
        <w:rPr>
          <w:rFonts w:eastAsia="Calibri"/>
          <w:sz w:val="28"/>
          <w:szCs w:val="28"/>
        </w:rPr>
        <w:t xml:space="preserve"> городского поселения</w:t>
      </w:r>
      <w:r>
        <w:rPr>
          <w:sz w:val="28"/>
          <w:szCs w:val="28"/>
        </w:rPr>
        <w:t xml:space="preserve"> (</w:t>
      </w:r>
      <w:r>
        <w:rPr>
          <w:rFonts w:eastAsia="Calibri"/>
          <w:sz w:val="28"/>
          <w:szCs w:val="28"/>
        </w:rPr>
        <w:t>далее – муниципальный земельный контроль).</w:t>
      </w:r>
    </w:p>
    <w:p w:rsidR="00AC3920" w:rsidRDefault="00AC3920" w:rsidP="00AC3920">
      <w:pPr>
        <w:ind w:firstLine="709"/>
        <w:jc w:val="both"/>
      </w:pPr>
      <w:proofErr w:type="gramStart"/>
      <w:r>
        <w:rPr>
          <w:sz w:val="28"/>
          <w:szCs w:val="28"/>
        </w:rPr>
        <w:t xml:space="preserve">В соответствии с Федеральным законом от 06 октября 2003 г. № 131-ФЗ «Об общих принципах организации местного самоуправления в Российской Федерации», Уставом муниципального образования </w:t>
      </w:r>
      <w:proofErr w:type="spellStart"/>
      <w:r>
        <w:rPr>
          <w:rFonts w:eastAsia="Calibri"/>
          <w:sz w:val="28"/>
          <w:szCs w:val="28"/>
        </w:rPr>
        <w:t>Виллозское</w:t>
      </w:r>
      <w:proofErr w:type="spellEnd"/>
      <w:r>
        <w:rPr>
          <w:rFonts w:eastAsia="Calibri"/>
          <w:sz w:val="28"/>
          <w:szCs w:val="28"/>
        </w:rPr>
        <w:t xml:space="preserve"> городское поселение</w:t>
      </w:r>
      <w:r>
        <w:rPr>
          <w:sz w:val="28"/>
          <w:szCs w:val="28"/>
        </w:rPr>
        <w:t xml:space="preserve">, Положением об администрации </w:t>
      </w:r>
      <w:proofErr w:type="spellStart"/>
      <w:r>
        <w:rPr>
          <w:rFonts w:eastAsia="Calibri"/>
          <w:sz w:val="28"/>
          <w:szCs w:val="28"/>
        </w:rPr>
        <w:t>Виллозского</w:t>
      </w:r>
      <w:proofErr w:type="spellEnd"/>
      <w:r>
        <w:rPr>
          <w:rFonts w:eastAsia="Calibri"/>
          <w:sz w:val="28"/>
          <w:szCs w:val="28"/>
        </w:rPr>
        <w:t xml:space="preserve"> городского поселения</w:t>
      </w:r>
      <w:r>
        <w:rPr>
          <w:sz w:val="28"/>
          <w:szCs w:val="28"/>
        </w:rPr>
        <w:t xml:space="preserve">,  администрация </w:t>
      </w:r>
      <w:proofErr w:type="spellStart"/>
      <w:r>
        <w:rPr>
          <w:rFonts w:eastAsia="Calibri"/>
          <w:sz w:val="28"/>
          <w:szCs w:val="28"/>
        </w:rPr>
        <w:t>Виллозского</w:t>
      </w:r>
      <w:proofErr w:type="spellEnd"/>
      <w:r>
        <w:rPr>
          <w:rFonts w:eastAsia="Calibri"/>
          <w:sz w:val="28"/>
          <w:szCs w:val="28"/>
        </w:rPr>
        <w:t xml:space="preserve"> городского поселения</w:t>
      </w:r>
      <w:r>
        <w:rPr>
          <w:sz w:val="28"/>
          <w:szCs w:val="28"/>
        </w:rPr>
        <w:t xml:space="preserve"> Ломоносовского района (далее - Администрация является уполномоченным органом по осуществлению муниципального земельного контроля.</w:t>
      </w:r>
      <w:proofErr w:type="gramEnd"/>
    </w:p>
    <w:p w:rsidR="00AC3920" w:rsidRDefault="00AC3920" w:rsidP="00AC3920">
      <w:pPr>
        <w:ind w:firstLine="560"/>
        <w:jc w:val="both"/>
      </w:pPr>
      <w:r>
        <w:rPr>
          <w:sz w:val="28"/>
          <w:szCs w:val="28"/>
        </w:rPr>
        <w:t xml:space="preserve">При осуществлении муниципального земельного контроля Администрация  осуществляет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соблюдением:</w:t>
      </w:r>
    </w:p>
    <w:p w:rsidR="00AC3920" w:rsidRDefault="00AC3920" w:rsidP="00AC3920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обязательных требований о недопущении самовольного занятия земельных участков, в том числе использования земельных участков лицом, не имеющим предусмотренных законодательством прав на них;</w:t>
      </w:r>
    </w:p>
    <w:p w:rsidR="00AC3920" w:rsidRDefault="00AC3920" w:rsidP="00AC3920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использованием;</w:t>
      </w:r>
    </w:p>
    <w:p w:rsidR="00AC3920" w:rsidRDefault="00AC3920" w:rsidP="00AC3920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обязательных требований, связанных с обязательным использованием земельных участков, предназначенных для жилищного или иного строительства, садоводства, огородничества и личного подсобного хозяйства, в указанных целях в течение установленного срока;</w:t>
      </w:r>
    </w:p>
    <w:p w:rsidR="00AC3920" w:rsidRDefault="00AC3920" w:rsidP="00AC3920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обязательных требований, связанных с обязанностью по приведению земельных участков в состояние, пригодное для использования по целевому назначению;</w:t>
      </w:r>
    </w:p>
    <w:p w:rsidR="00AC3920" w:rsidRPr="007F26CA" w:rsidRDefault="00AC3920" w:rsidP="00AC3920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7F26CA">
        <w:rPr>
          <w:rFonts w:ascii="Times New Roman" w:hAnsi="Times New Roman" w:cs="Times New Roman"/>
          <w:sz w:val="28"/>
          <w:szCs w:val="28"/>
        </w:rPr>
        <w:t xml:space="preserve">) выполнение установленных требований и обязательных мероприятий по </w:t>
      </w:r>
      <w:r w:rsidRPr="007F26CA">
        <w:rPr>
          <w:rFonts w:ascii="Times New Roman" w:hAnsi="Times New Roman" w:cs="Times New Roman"/>
          <w:sz w:val="28"/>
          <w:szCs w:val="28"/>
        </w:rPr>
        <w:lastRenderedPageBreak/>
        <w:t>улучшению, защите земель и охране почв от ветровой, водной эрозии и предотвращению других процессов и иного негативного воздействия на окружающую среду, ухудшающих качественное состояние земель.</w:t>
      </w:r>
    </w:p>
    <w:p w:rsidR="00AC3920" w:rsidRDefault="00AC3920" w:rsidP="00AC392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е</w:t>
      </w:r>
      <w:r w:rsidRPr="007F26CA">
        <w:rPr>
          <w:sz w:val="28"/>
          <w:szCs w:val="28"/>
          <w:lang w:eastAsia="zh-CN"/>
        </w:rPr>
        <w:t xml:space="preserve">) выполнение обязанности в установленный федеральным </w:t>
      </w:r>
      <w:hyperlink r:id="rId5" w:history="1">
        <w:r w:rsidRPr="007F26CA">
          <w:rPr>
            <w:sz w:val="28"/>
            <w:szCs w:val="28"/>
            <w:lang w:eastAsia="zh-CN"/>
          </w:rPr>
          <w:t>законом</w:t>
        </w:r>
      </w:hyperlink>
      <w:r w:rsidRPr="007F26CA">
        <w:rPr>
          <w:sz w:val="28"/>
          <w:szCs w:val="28"/>
          <w:lang w:eastAsia="zh-CN"/>
        </w:rPr>
        <w:t xml:space="preserve"> срок по переоформлению права постоянного (бессрочного) пользования юридическим лицом на право аренды земельного участка или по приобретению этого земельного участка в собственность.</w:t>
      </w:r>
    </w:p>
    <w:p w:rsidR="00AC3920" w:rsidRDefault="00AC3920" w:rsidP="00AC3920">
      <w:pPr>
        <w:ind w:firstLine="560"/>
        <w:jc w:val="both"/>
      </w:pPr>
      <w:proofErr w:type="gramStart"/>
      <w:r>
        <w:rPr>
          <w:rFonts w:eastAsia="Calibri"/>
          <w:sz w:val="28"/>
          <w:szCs w:val="28"/>
        </w:rPr>
        <w:t xml:space="preserve">Подконтрольными субъектами муниципального земельного контроля являются юридические лица, индивидуальные предприниматели и граждане, самовольно </w:t>
      </w:r>
      <w:r>
        <w:rPr>
          <w:sz w:val="28"/>
          <w:szCs w:val="28"/>
        </w:rPr>
        <w:t xml:space="preserve">использующие земельные участки в границах </w:t>
      </w:r>
      <w:proofErr w:type="spellStart"/>
      <w:r>
        <w:rPr>
          <w:rFonts w:eastAsia="Calibri"/>
          <w:sz w:val="28"/>
          <w:szCs w:val="28"/>
        </w:rPr>
        <w:t>Виллозского</w:t>
      </w:r>
      <w:proofErr w:type="spellEnd"/>
      <w:r>
        <w:rPr>
          <w:rFonts w:eastAsia="Calibri"/>
          <w:sz w:val="28"/>
          <w:szCs w:val="28"/>
        </w:rPr>
        <w:t xml:space="preserve"> городского поселения, а так же обладающие правом владения, пользования, распоряжения </w:t>
      </w:r>
      <w:r>
        <w:rPr>
          <w:sz w:val="28"/>
          <w:szCs w:val="28"/>
        </w:rPr>
        <w:t xml:space="preserve">землями, земельными участками, частью земельного участка в границах </w:t>
      </w:r>
      <w:proofErr w:type="spellStart"/>
      <w:r>
        <w:rPr>
          <w:rFonts w:eastAsia="Calibri"/>
          <w:sz w:val="28"/>
          <w:szCs w:val="28"/>
        </w:rPr>
        <w:t>Виллозского</w:t>
      </w:r>
      <w:proofErr w:type="spellEnd"/>
      <w:r>
        <w:rPr>
          <w:rFonts w:eastAsia="Calibri"/>
          <w:sz w:val="28"/>
          <w:szCs w:val="28"/>
        </w:rPr>
        <w:t xml:space="preserve"> городского поселения</w:t>
      </w:r>
      <w:r>
        <w:rPr>
          <w:sz w:val="28"/>
          <w:szCs w:val="28"/>
        </w:rPr>
        <w:t xml:space="preserve"> в целях личного использования, ведения хозяйственной или иной деятельности, при котором могут быть допущены нарушения обязательных требований, требований, </w:t>
      </w:r>
      <w:r>
        <w:rPr>
          <w:rFonts w:eastAsia="Calibri"/>
          <w:sz w:val="28"/>
          <w:szCs w:val="28"/>
        </w:rPr>
        <w:t>установленных муниципальными</w:t>
      </w:r>
      <w:proofErr w:type="gramEnd"/>
      <w:r>
        <w:rPr>
          <w:rFonts w:eastAsia="Calibri"/>
          <w:sz w:val="28"/>
          <w:szCs w:val="28"/>
        </w:rPr>
        <w:t xml:space="preserve"> правовыми актами, </w:t>
      </w:r>
      <w:r>
        <w:rPr>
          <w:sz w:val="28"/>
          <w:szCs w:val="28"/>
        </w:rPr>
        <w:t>оценка соблюдения которых является предметом муниципального земельного контроля</w:t>
      </w:r>
      <w:r>
        <w:rPr>
          <w:rFonts w:eastAsia="Calibri"/>
          <w:sz w:val="28"/>
          <w:szCs w:val="28"/>
        </w:rPr>
        <w:t>.</w:t>
      </w:r>
    </w:p>
    <w:p w:rsidR="00AC3920" w:rsidRPr="008C79D5" w:rsidRDefault="00AC3920" w:rsidP="00AC3920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6C20B1">
        <w:rPr>
          <w:sz w:val="28"/>
          <w:szCs w:val="28"/>
        </w:rPr>
        <w:t xml:space="preserve">Количество подконтрольных субъектов – </w:t>
      </w:r>
      <w:r>
        <w:rPr>
          <w:sz w:val="28"/>
          <w:szCs w:val="28"/>
        </w:rPr>
        <w:t>не установлено</w:t>
      </w:r>
      <w:r w:rsidRPr="006C20B1">
        <w:rPr>
          <w:sz w:val="28"/>
          <w:szCs w:val="28"/>
        </w:rPr>
        <w:t>.</w:t>
      </w:r>
    </w:p>
    <w:p w:rsidR="00AC3920" w:rsidRPr="00724B8B" w:rsidRDefault="00AC3920" w:rsidP="00AC3920">
      <w:pPr>
        <w:pStyle w:val="Default"/>
        <w:ind w:firstLine="709"/>
        <w:jc w:val="both"/>
        <w:rPr>
          <w:sz w:val="28"/>
          <w:szCs w:val="28"/>
        </w:rPr>
      </w:pPr>
      <w:r w:rsidRPr="00724B8B">
        <w:rPr>
          <w:sz w:val="28"/>
          <w:szCs w:val="28"/>
        </w:rPr>
        <w:t xml:space="preserve">За </w:t>
      </w:r>
      <w:r>
        <w:rPr>
          <w:sz w:val="28"/>
          <w:szCs w:val="28"/>
        </w:rPr>
        <w:t xml:space="preserve">2020 год и </w:t>
      </w:r>
      <w:r w:rsidRPr="00724B8B">
        <w:rPr>
          <w:sz w:val="28"/>
          <w:szCs w:val="28"/>
        </w:rPr>
        <w:t>истекший период 2021 года проведен</w:t>
      </w:r>
      <w:r>
        <w:rPr>
          <w:sz w:val="28"/>
          <w:szCs w:val="28"/>
        </w:rPr>
        <w:t>о</w:t>
      </w:r>
      <w:r w:rsidRPr="00724B8B">
        <w:rPr>
          <w:sz w:val="28"/>
          <w:szCs w:val="28"/>
        </w:rPr>
        <w:t xml:space="preserve"> </w:t>
      </w:r>
      <w:r>
        <w:rPr>
          <w:sz w:val="28"/>
          <w:szCs w:val="28"/>
        </w:rPr>
        <w:t>16</w:t>
      </w:r>
      <w:r w:rsidRPr="00724B8B">
        <w:rPr>
          <w:sz w:val="28"/>
          <w:szCs w:val="28"/>
        </w:rPr>
        <w:t xml:space="preserve"> планов</w:t>
      </w:r>
      <w:r>
        <w:rPr>
          <w:sz w:val="28"/>
          <w:szCs w:val="28"/>
        </w:rPr>
        <w:t>ых</w:t>
      </w:r>
      <w:r w:rsidRPr="00724B8B">
        <w:rPr>
          <w:sz w:val="28"/>
          <w:szCs w:val="28"/>
        </w:rPr>
        <w:t xml:space="preserve"> провер</w:t>
      </w:r>
      <w:r>
        <w:rPr>
          <w:sz w:val="28"/>
          <w:szCs w:val="28"/>
        </w:rPr>
        <w:t>о</w:t>
      </w:r>
      <w:r w:rsidRPr="00724B8B">
        <w:rPr>
          <w:sz w:val="28"/>
          <w:szCs w:val="28"/>
        </w:rPr>
        <w:t>к</w:t>
      </w:r>
      <w:r>
        <w:rPr>
          <w:sz w:val="28"/>
          <w:szCs w:val="28"/>
        </w:rPr>
        <w:t xml:space="preserve"> юридических и физических лиц и, </w:t>
      </w:r>
      <w:r w:rsidRPr="00724B8B">
        <w:rPr>
          <w:sz w:val="28"/>
          <w:szCs w:val="28"/>
        </w:rPr>
        <w:t>в ходе котор</w:t>
      </w:r>
      <w:r>
        <w:rPr>
          <w:sz w:val="28"/>
          <w:szCs w:val="28"/>
        </w:rPr>
        <w:t xml:space="preserve">ых, </w:t>
      </w:r>
      <w:r w:rsidRPr="00724B8B">
        <w:rPr>
          <w:sz w:val="28"/>
          <w:szCs w:val="28"/>
        </w:rPr>
        <w:t xml:space="preserve">выявлены </w:t>
      </w:r>
      <w:r>
        <w:rPr>
          <w:sz w:val="28"/>
          <w:szCs w:val="28"/>
        </w:rPr>
        <w:t xml:space="preserve">признаки </w:t>
      </w:r>
      <w:r w:rsidRPr="00724B8B">
        <w:rPr>
          <w:sz w:val="28"/>
          <w:szCs w:val="28"/>
        </w:rPr>
        <w:t xml:space="preserve">нарушения </w:t>
      </w:r>
      <w:r>
        <w:rPr>
          <w:sz w:val="28"/>
          <w:szCs w:val="28"/>
        </w:rPr>
        <w:t xml:space="preserve">требований земельного законодательства. Материалы по муниципальному земельному контролю переданы в органы государственного земельного надзора, из них в Управление </w:t>
      </w:r>
      <w:proofErr w:type="spellStart"/>
      <w:r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 xml:space="preserve"> по Ленинградской области - 8, Северо-Западное межрегиональное управление </w:t>
      </w:r>
      <w:proofErr w:type="spellStart"/>
      <w:r>
        <w:rPr>
          <w:sz w:val="28"/>
          <w:szCs w:val="28"/>
        </w:rPr>
        <w:t>Россельхознадзора</w:t>
      </w:r>
      <w:proofErr w:type="spellEnd"/>
      <w:r>
        <w:rPr>
          <w:sz w:val="28"/>
          <w:szCs w:val="28"/>
        </w:rPr>
        <w:t xml:space="preserve"> - 7, </w:t>
      </w:r>
      <w:r w:rsidRPr="008A13EE">
        <w:rPr>
          <w:sz w:val="28"/>
          <w:szCs w:val="28"/>
        </w:rPr>
        <w:t xml:space="preserve">Северо-Западное межрегиональное управление </w:t>
      </w:r>
      <w:proofErr w:type="spellStart"/>
      <w:r w:rsidRPr="008A13EE">
        <w:rPr>
          <w:sz w:val="28"/>
          <w:szCs w:val="28"/>
        </w:rPr>
        <w:t>Росприроднадзора</w:t>
      </w:r>
      <w:proofErr w:type="spellEnd"/>
      <w:r>
        <w:rPr>
          <w:sz w:val="28"/>
          <w:szCs w:val="28"/>
        </w:rPr>
        <w:t xml:space="preserve"> - 4. По признакам правонарушений в 2021 году </w:t>
      </w:r>
      <w:proofErr w:type="gramStart"/>
      <w:r>
        <w:rPr>
          <w:sz w:val="28"/>
          <w:szCs w:val="28"/>
        </w:rPr>
        <w:t>выданы</w:t>
      </w:r>
      <w:proofErr w:type="gramEnd"/>
      <w:r>
        <w:rPr>
          <w:sz w:val="28"/>
          <w:szCs w:val="28"/>
        </w:rPr>
        <w:t xml:space="preserve"> 7 предписаний об устранении.</w:t>
      </w:r>
    </w:p>
    <w:p w:rsidR="00AC3920" w:rsidRPr="00725FFF" w:rsidRDefault="00AC3920" w:rsidP="00AC3920">
      <w:pPr>
        <w:pStyle w:val="Default"/>
        <w:ind w:firstLine="709"/>
        <w:jc w:val="both"/>
        <w:rPr>
          <w:sz w:val="28"/>
          <w:szCs w:val="28"/>
        </w:rPr>
      </w:pPr>
      <w:r w:rsidRPr="008C79D5">
        <w:rPr>
          <w:sz w:val="28"/>
          <w:szCs w:val="28"/>
        </w:rPr>
        <w:t>Профилактическое сопровождение контролируемых лиц в текущем</w:t>
      </w:r>
      <w:r>
        <w:rPr>
          <w:sz w:val="28"/>
          <w:szCs w:val="28"/>
        </w:rPr>
        <w:t xml:space="preserve"> </w:t>
      </w:r>
      <w:r w:rsidRPr="008C79D5">
        <w:rPr>
          <w:sz w:val="28"/>
          <w:szCs w:val="28"/>
        </w:rPr>
        <w:t>периоде направлено на</w:t>
      </w:r>
      <w:r w:rsidRPr="00A6296D">
        <w:rPr>
          <w:sz w:val="28"/>
          <w:szCs w:val="28"/>
        </w:rPr>
        <w:t xml:space="preserve"> предупреждения нарушений юридическими лицами и индивидуальными предпринимателями</w:t>
      </w:r>
      <w:r>
        <w:rPr>
          <w:sz w:val="28"/>
          <w:szCs w:val="28"/>
        </w:rPr>
        <w:t xml:space="preserve">, гражданами </w:t>
      </w:r>
      <w:r w:rsidRPr="00A6296D">
        <w:rPr>
          <w:sz w:val="28"/>
          <w:szCs w:val="28"/>
        </w:rPr>
        <w:t>обязательных требований, устранени</w:t>
      </w:r>
      <w:r>
        <w:rPr>
          <w:sz w:val="28"/>
          <w:szCs w:val="28"/>
        </w:rPr>
        <w:t>е</w:t>
      </w:r>
      <w:r w:rsidRPr="00A6296D">
        <w:rPr>
          <w:sz w:val="28"/>
          <w:szCs w:val="28"/>
        </w:rPr>
        <w:t xml:space="preserve"> причин, факторов и условий, способствующих нару</w:t>
      </w:r>
      <w:r>
        <w:rPr>
          <w:sz w:val="28"/>
          <w:szCs w:val="28"/>
        </w:rPr>
        <w:t>шениям обязательных требований.</w:t>
      </w:r>
    </w:p>
    <w:p w:rsidR="00AC3920" w:rsidRPr="00725FFF" w:rsidRDefault="00AC3920" w:rsidP="00AC3920">
      <w:pPr>
        <w:pStyle w:val="a3"/>
        <w:ind w:left="0" w:firstLine="567"/>
        <w:jc w:val="both"/>
      </w:pPr>
      <w:r w:rsidRPr="00725FFF">
        <w:rPr>
          <w:sz w:val="28"/>
          <w:szCs w:val="28"/>
        </w:rPr>
        <w:t xml:space="preserve">Общее количество проведенных осмотров, обследований земельных участков (мероприятий по контролю, при проведении которых не требуется взаимодействие с контролируемыми лицами) за 2020 год – 33;  за 8 месяцев 2021 года – 48. </w:t>
      </w:r>
    </w:p>
    <w:p w:rsidR="00AC3920" w:rsidRPr="00725FFF" w:rsidRDefault="00AC3920" w:rsidP="00AC3920">
      <w:pPr>
        <w:pStyle w:val="a3"/>
        <w:ind w:left="0" w:firstLine="567"/>
        <w:jc w:val="both"/>
      </w:pPr>
      <w:r w:rsidRPr="00725FFF">
        <w:rPr>
          <w:rFonts w:eastAsia="Calibri"/>
          <w:sz w:val="28"/>
          <w:szCs w:val="28"/>
        </w:rPr>
        <w:t>количество выданных предостережений о недопустимости административных правонарушений в 2020 году – 8, в 2021 году - 17.</w:t>
      </w:r>
    </w:p>
    <w:p w:rsidR="00AC3920" w:rsidRDefault="00AC3920" w:rsidP="00AC3920">
      <w:pPr>
        <w:pStyle w:val="a3"/>
        <w:ind w:left="0"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В рамках развития и осуществления</w:t>
      </w:r>
      <w:r>
        <w:rPr>
          <w:sz w:val="28"/>
          <w:szCs w:val="28"/>
        </w:rPr>
        <w:t xml:space="preserve"> профилактической деятельности на территории </w:t>
      </w:r>
      <w:proofErr w:type="spellStart"/>
      <w:r>
        <w:rPr>
          <w:rFonts w:eastAsia="Calibri"/>
          <w:sz w:val="28"/>
          <w:szCs w:val="28"/>
        </w:rPr>
        <w:t>Виллозского</w:t>
      </w:r>
      <w:proofErr w:type="spellEnd"/>
      <w:r>
        <w:rPr>
          <w:rFonts w:eastAsia="Calibri"/>
          <w:sz w:val="28"/>
          <w:szCs w:val="28"/>
        </w:rPr>
        <w:t xml:space="preserve"> городского поселения в</w:t>
      </w:r>
      <w:r>
        <w:rPr>
          <w:sz w:val="28"/>
          <w:szCs w:val="28"/>
        </w:rPr>
        <w:t xml:space="preserve"> 2020 и в 2021 годах:</w:t>
      </w:r>
    </w:p>
    <w:p w:rsidR="00AC3920" w:rsidRDefault="00AC3920" w:rsidP="00AC3920">
      <w:pPr>
        <w:pStyle w:val="a3"/>
        <w:ind w:left="0" w:firstLine="567"/>
        <w:jc w:val="both"/>
        <w:rPr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>поддерживались</w:t>
      </w:r>
      <w:r>
        <w:rPr>
          <w:sz w:val="28"/>
          <w:szCs w:val="28"/>
        </w:rPr>
        <w:t xml:space="preserve"> в актуальном состоянии и размеща</w:t>
      </w:r>
      <w:r>
        <w:rPr>
          <w:rFonts w:eastAsia="Calibri"/>
          <w:sz w:val="28"/>
          <w:szCs w:val="28"/>
        </w:rPr>
        <w:t>лись</w:t>
      </w:r>
      <w:r>
        <w:rPr>
          <w:sz w:val="28"/>
          <w:szCs w:val="28"/>
        </w:rPr>
        <w:t xml:space="preserve"> на официальном сайте муниципального образования </w:t>
      </w:r>
      <w:proofErr w:type="spellStart"/>
      <w:r>
        <w:rPr>
          <w:sz w:val="28"/>
          <w:szCs w:val="28"/>
        </w:rPr>
        <w:t>Виллозское</w:t>
      </w:r>
      <w:proofErr w:type="spellEnd"/>
      <w:r>
        <w:rPr>
          <w:sz w:val="28"/>
          <w:szCs w:val="28"/>
        </w:rPr>
        <w:t xml:space="preserve"> городское поселение в информационно-телекоммуникационной сети «Интернет» (далее - официальный сайт поселения) перечн</w:t>
      </w:r>
      <w:r>
        <w:rPr>
          <w:rFonts w:eastAsia="Calibri"/>
          <w:sz w:val="28"/>
          <w:szCs w:val="28"/>
        </w:rPr>
        <w:t>и</w:t>
      </w:r>
      <w:r>
        <w:rPr>
          <w:sz w:val="28"/>
          <w:szCs w:val="28"/>
        </w:rPr>
        <w:t xml:space="preserve"> нормативных правовых актов, содержащих обязательные требования, требования, установленные муниципальными правовыми актами, соблюдение которых оценивается при проведении мероприятий по контролю при осуществлении </w:t>
      </w:r>
      <w:r>
        <w:rPr>
          <w:rFonts w:eastAsia="Calibri"/>
          <w:sz w:val="28"/>
          <w:szCs w:val="28"/>
        </w:rPr>
        <w:t>муниципального земельного контроля</w:t>
      </w:r>
      <w:r>
        <w:rPr>
          <w:sz w:val="28"/>
          <w:szCs w:val="28"/>
        </w:rPr>
        <w:t>, а также текст</w:t>
      </w:r>
      <w:r>
        <w:rPr>
          <w:rFonts w:eastAsia="Calibri"/>
          <w:sz w:val="28"/>
          <w:szCs w:val="28"/>
        </w:rPr>
        <w:t>ы</w:t>
      </w:r>
      <w:r>
        <w:rPr>
          <w:sz w:val="28"/>
          <w:szCs w:val="28"/>
        </w:rPr>
        <w:t xml:space="preserve"> соответствующих нормативных правовых актов;</w:t>
      </w:r>
      <w:proofErr w:type="gramEnd"/>
    </w:p>
    <w:p w:rsidR="00AC3920" w:rsidRDefault="00AC3920" w:rsidP="00AC3920">
      <w:pPr>
        <w:pStyle w:val="ConsPlusNormal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поддерживались</w:t>
      </w:r>
      <w:r>
        <w:rPr>
          <w:rFonts w:ascii="Times New Roman" w:hAnsi="Times New Roman" w:cs="Times New Roman"/>
          <w:sz w:val="28"/>
          <w:szCs w:val="28"/>
        </w:rPr>
        <w:t xml:space="preserve"> в актуальном состоянии и размеща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лись</w:t>
      </w:r>
      <w:r>
        <w:rPr>
          <w:rFonts w:ascii="Times New Roman" w:hAnsi="Times New Roman" w:cs="Times New Roman"/>
          <w:sz w:val="28"/>
          <w:szCs w:val="28"/>
        </w:rPr>
        <w:t xml:space="preserve"> на официальном сайте поселения перечни обязательных требований, требований, установленных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муниципальными правовыми актами, соблюдение которых оценивается при проведении мероприятий  при осуществлении </w:t>
      </w:r>
      <w:r>
        <w:rPr>
          <w:rFonts w:ascii="Times New Roman" w:eastAsia="Calibri" w:hAnsi="Times New Roman" w:cs="Times New Roman"/>
          <w:sz w:val="28"/>
          <w:szCs w:val="28"/>
        </w:rPr>
        <w:t>муниципальн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земельн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контрол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я;</w:t>
      </w:r>
    </w:p>
    <w:p w:rsidR="00AC3920" w:rsidRDefault="00AC3920" w:rsidP="00AC3920">
      <w:pPr>
        <w:pStyle w:val="ConsPlusNormal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поддерживались</w:t>
      </w:r>
      <w:r>
        <w:rPr>
          <w:rFonts w:ascii="Times New Roman" w:hAnsi="Times New Roman" w:cs="Times New Roman"/>
          <w:sz w:val="28"/>
          <w:szCs w:val="28"/>
        </w:rPr>
        <w:t xml:space="preserve"> в актуальном состоянии размещенные на официальном сайте поселения перечни наиболее часто встречающихся в деятельности подконтрольных субъектов нарушений обязательных требований, требований, установленных муниципальными правовыми актами и рекомендации в отношении мер принимаемых подконтрольными субъектами в целях недопущения нарушений данных требований;</w:t>
      </w:r>
    </w:p>
    <w:p w:rsidR="00AC3920" w:rsidRDefault="00AC3920" w:rsidP="00AC3920">
      <w:pPr>
        <w:pStyle w:val="ConsPlusNormal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актуализировалось руководство по соблюдению обязательных требований, требований, установленных муниципальными правовыми актами размещенное на официальном сайте поселения;</w:t>
      </w:r>
    </w:p>
    <w:p w:rsidR="00AC3920" w:rsidRDefault="00AC3920" w:rsidP="00AC3920">
      <w:pPr>
        <w:pStyle w:val="ConsPlusNormal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обобщалась и </w:t>
      </w:r>
      <w:proofErr w:type="gramStart"/>
      <w:r>
        <w:rPr>
          <w:rFonts w:ascii="Times New Roman" w:hAnsi="Times New Roman" w:cs="Times New Roman"/>
          <w:sz w:val="28"/>
          <w:szCs w:val="28"/>
        </w:rPr>
        <w:t>анализировалась правоприменительная практика контрольной деятельности в рамках осуществления муниципального земельного контроля и размещался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обзор правоприменительной практики на официальном сайте  поселения;</w:t>
      </w:r>
    </w:p>
    <w:p w:rsidR="00AC3920" w:rsidRDefault="00AC3920" w:rsidP="00AC3920">
      <w:pPr>
        <w:pStyle w:val="ConsPlusNormal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необходимости выдавались предостережения о недопустимости нарушений обязательных требований, требований, установленных муниципальными правовыми актами;</w:t>
      </w:r>
    </w:p>
    <w:p w:rsidR="00AC3920" w:rsidRDefault="00AC3920" w:rsidP="00AC3920">
      <w:pPr>
        <w:pStyle w:val="ConsPlusNormal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осуществлялось консультирование по вопросам соблюдения обязательных требований, требований, установленных муниципальными правовыми актами;</w:t>
      </w:r>
    </w:p>
    <w:p w:rsidR="00AC3920" w:rsidRDefault="00AC3920" w:rsidP="00AC3920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пров</w:t>
      </w:r>
      <w:r>
        <w:rPr>
          <w:rFonts w:eastAsia="Calibri"/>
          <w:sz w:val="28"/>
          <w:szCs w:val="28"/>
        </w:rPr>
        <w:t>одились</w:t>
      </w:r>
      <w:r>
        <w:rPr>
          <w:sz w:val="28"/>
          <w:szCs w:val="28"/>
        </w:rPr>
        <w:t xml:space="preserve"> осмотр</w:t>
      </w:r>
      <w:r>
        <w:rPr>
          <w:rFonts w:eastAsia="Calibri"/>
          <w:sz w:val="28"/>
          <w:szCs w:val="28"/>
        </w:rPr>
        <w:t>ы</w:t>
      </w:r>
      <w:r>
        <w:rPr>
          <w:sz w:val="28"/>
          <w:szCs w:val="28"/>
        </w:rPr>
        <w:t>, обследовани</w:t>
      </w:r>
      <w:r>
        <w:rPr>
          <w:rFonts w:eastAsia="Calibri"/>
          <w:sz w:val="28"/>
          <w:szCs w:val="28"/>
        </w:rPr>
        <w:t>я</w:t>
      </w:r>
      <w:r>
        <w:rPr>
          <w:sz w:val="28"/>
          <w:szCs w:val="28"/>
        </w:rPr>
        <w:t xml:space="preserve"> земельных участков.</w:t>
      </w:r>
    </w:p>
    <w:p w:rsidR="00AC3920" w:rsidRDefault="00AC3920" w:rsidP="00AC3920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</w:t>
      </w:r>
      <w:r>
        <w:rPr>
          <w:rFonts w:eastAsia="Calibri"/>
          <w:sz w:val="28"/>
          <w:szCs w:val="28"/>
        </w:rPr>
        <w:t>осуществления муниципального земельного контроля в 2021 году</w:t>
      </w:r>
      <w:r>
        <w:rPr>
          <w:sz w:val="28"/>
          <w:szCs w:val="28"/>
        </w:rPr>
        <w:t xml:space="preserve">, наиболее значимыми проблемами являются: </w:t>
      </w:r>
    </w:p>
    <w:p w:rsidR="00AC3920" w:rsidRDefault="00AC3920" w:rsidP="00AC3920">
      <w:pPr>
        <w:pStyle w:val="2"/>
        <w:shd w:val="clear" w:color="auto" w:fill="auto"/>
        <w:spacing w:before="0" w:line="240" w:lineRule="auto"/>
        <w:ind w:right="-1" w:firstLine="709"/>
        <w:rPr>
          <w:lang w:eastAsia="ru-RU" w:bidi="ru-RU"/>
        </w:rPr>
      </w:pPr>
      <w:r>
        <w:rPr>
          <w:lang w:eastAsia="ru-RU" w:bidi="ru-RU"/>
        </w:rPr>
        <w:t>незнание подконтрольных лиц о наличии нарушений в связи с не проведением кадастровых работ, отсутствием сведений о местоположении границ земельного участка и его фактической площади;</w:t>
      </w:r>
    </w:p>
    <w:p w:rsidR="00AC3920" w:rsidRDefault="00AC3920" w:rsidP="00AC3920">
      <w:pPr>
        <w:pStyle w:val="2"/>
        <w:shd w:val="clear" w:color="auto" w:fill="auto"/>
        <w:spacing w:before="0" w:line="240" w:lineRule="auto"/>
        <w:ind w:right="-1" w:firstLine="709"/>
        <w:rPr>
          <w:lang w:eastAsia="ru-RU" w:bidi="ru-RU"/>
        </w:rPr>
      </w:pPr>
      <w:r>
        <w:rPr>
          <w:lang w:eastAsia="ru-RU" w:bidi="ru-RU"/>
        </w:rPr>
        <w:t>незнание подконтрольных лиц о наличии нарушений в местоположении границ земельного участка и его фактической занимаемой площади;</w:t>
      </w:r>
    </w:p>
    <w:p w:rsidR="00AC3920" w:rsidRPr="00EF28F9" w:rsidRDefault="00AC3920" w:rsidP="00AC3920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>получение материальной выгоды и конкурентных преимуществ за счет уклонения от уплаты земельного налога, арендных платежей за пользование земельными участками, а также затрат на приобретение земельного участка в собственность на основании договора купли-продажи;</w:t>
      </w:r>
    </w:p>
    <w:p w:rsidR="00AC3920" w:rsidRPr="00670A66" w:rsidRDefault="00AC3920" w:rsidP="00AC3920">
      <w:pPr>
        <w:pStyle w:val="2"/>
        <w:shd w:val="clear" w:color="auto" w:fill="auto"/>
        <w:spacing w:before="0" w:line="240" w:lineRule="auto"/>
        <w:ind w:right="-1" w:firstLine="709"/>
        <w:rPr>
          <w:lang w:eastAsia="ru-RU" w:bidi="ru-RU"/>
        </w:rPr>
      </w:pPr>
      <w:r w:rsidRPr="00EF28F9">
        <w:rPr>
          <w:lang w:eastAsia="ru-RU" w:bidi="ru-RU"/>
        </w:rPr>
        <w:t>неэффективное обращение с отходами вследствие  низкой культур</w:t>
      </w:r>
      <w:r>
        <w:rPr>
          <w:lang w:eastAsia="ru-RU" w:bidi="ru-RU"/>
        </w:rPr>
        <w:t>ы</w:t>
      </w:r>
      <w:r w:rsidRPr="00EF28F9">
        <w:rPr>
          <w:lang w:eastAsia="ru-RU" w:bidi="ru-RU"/>
        </w:rPr>
        <w:t xml:space="preserve"> потребления населения, стремление бизнеса к минимизации своих расходов на вывоз отходов;</w:t>
      </w:r>
    </w:p>
    <w:p w:rsidR="00AC3920" w:rsidRDefault="00AC3920" w:rsidP="00AC3920">
      <w:pPr>
        <w:pStyle w:val="2"/>
        <w:shd w:val="clear" w:color="auto" w:fill="auto"/>
        <w:spacing w:before="0" w:line="240" w:lineRule="auto"/>
        <w:ind w:right="-1" w:firstLine="709"/>
      </w:pPr>
      <w:r>
        <w:rPr>
          <w:lang w:eastAsia="ru-RU" w:bidi="ru-RU"/>
        </w:rPr>
        <w:t>отсутствие в законодательных актах Российской Федерации срока, в течение которого необходимо осуществить государственную регистрацию ранее возникшего права на земельный участок, а также нежелание правообладателей нести затраты на проведение кадастровых работ и подачу документов для государственной регистрации права.</w:t>
      </w:r>
    </w:p>
    <w:p w:rsidR="00AC3920" w:rsidRDefault="00AC3920" w:rsidP="00AC3920">
      <w:pPr>
        <w:pStyle w:val="a3"/>
        <w:ind w:left="0" w:firstLine="567"/>
        <w:jc w:val="both"/>
      </w:pPr>
      <w:r>
        <w:rPr>
          <w:sz w:val="28"/>
          <w:szCs w:val="28"/>
          <w:lang w:bidi="ru-RU"/>
        </w:rPr>
        <w:t>отсутствия денежных средств на строительство на земельных участках, предназначенных для жилищного или иного строительства.</w:t>
      </w:r>
    </w:p>
    <w:p w:rsidR="00AC3920" w:rsidRDefault="00AC3920" w:rsidP="00AC3920">
      <w:pPr>
        <w:ind w:firstLine="560"/>
        <w:jc w:val="both"/>
        <w:rPr>
          <w:sz w:val="28"/>
          <w:szCs w:val="28"/>
        </w:rPr>
      </w:pPr>
    </w:p>
    <w:p w:rsidR="00AC3920" w:rsidRDefault="00AC3920" w:rsidP="00AC3920">
      <w:pPr>
        <w:ind w:firstLine="709"/>
        <w:jc w:val="center"/>
        <w:outlineLvl w:val="1"/>
        <w:rPr>
          <w:bCs/>
          <w:sz w:val="28"/>
          <w:szCs w:val="28"/>
        </w:rPr>
      </w:pPr>
      <w:bookmarkStart w:id="2" w:name="Par175"/>
      <w:bookmarkEnd w:id="2"/>
      <w:r>
        <w:rPr>
          <w:bCs/>
          <w:sz w:val="28"/>
          <w:szCs w:val="28"/>
        </w:rPr>
        <w:t>Раздел II. Цели и задачи реализации программы профилактики</w:t>
      </w:r>
    </w:p>
    <w:p w:rsidR="00AC3920" w:rsidRDefault="00AC3920" w:rsidP="00AC3920">
      <w:pPr>
        <w:jc w:val="both"/>
        <w:rPr>
          <w:sz w:val="28"/>
          <w:szCs w:val="28"/>
        </w:rPr>
      </w:pPr>
    </w:p>
    <w:p w:rsidR="00AC3920" w:rsidRDefault="00AC3920" w:rsidP="00AC3920">
      <w:pPr>
        <w:ind w:firstLine="709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Основными целями программы профилактики являются:</w:t>
      </w:r>
    </w:p>
    <w:p w:rsidR="00AC3920" w:rsidRDefault="00AC3920" w:rsidP="00AC3920">
      <w:pPr>
        <w:ind w:firstLine="709"/>
        <w:jc w:val="both"/>
        <w:outlineLvl w:val="2"/>
        <w:rPr>
          <w:bCs/>
          <w:sz w:val="28"/>
          <w:szCs w:val="28"/>
        </w:rPr>
      </w:pPr>
    </w:p>
    <w:p w:rsidR="00AC3920" w:rsidRDefault="00AC3920" w:rsidP="00AC3920">
      <w:pPr>
        <w:pStyle w:val="a3"/>
        <w:numPr>
          <w:ilvl w:val="0"/>
          <w:numId w:val="1"/>
        </w:numPr>
        <w:suppressAutoHyphens/>
        <w:ind w:left="0"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Стимулирование добросовестного соблюдения обязательных требований всеми контролируемыми лицами; </w:t>
      </w:r>
    </w:p>
    <w:p w:rsidR="00AC3920" w:rsidRDefault="00AC3920" w:rsidP="00AC3920">
      <w:pPr>
        <w:pStyle w:val="a3"/>
        <w:numPr>
          <w:ilvl w:val="0"/>
          <w:numId w:val="1"/>
        </w:numPr>
        <w:suppressAutoHyphens/>
        <w:ind w:left="0" w:firstLine="709"/>
        <w:jc w:val="both"/>
        <w:outlineLvl w:val="2"/>
        <w:rPr>
          <w:bCs/>
          <w:sz w:val="28"/>
          <w:szCs w:val="28"/>
        </w:rPr>
      </w:pPr>
      <w:r>
        <w:rPr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AC3920" w:rsidRDefault="00AC3920" w:rsidP="00AC3920">
      <w:pPr>
        <w:pStyle w:val="a3"/>
        <w:numPr>
          <w:ilvl w:val="0"/>
          <w:numId w:val="1"/>
        </w:numPr>
        <w:suppressAutoHyphens/>
        <w:ind w:left="0" w:firstLine="709"/>
        <w:jc w:val="both"/>
        <w:outlineLvl w:val="2"/>
        <w:rPr>
          <w:bCs/>
          <w:sz w:val="28"/>
          <w:szCs w:val="28"/>
        </w:rPr>
      </w:pPr>
      <w:r>
        <w:rPr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AC3920" w:rsidRDefault="00AC3920" w:rsidP="00AC3920">
      <w:pPr>
        <w:pStyle w:val="a3"/>
        <w:ind w:left="709"/>
        <w:jc w:val="both"/>
        <w:outlineLvl w:val="2"/>
        <w:rPr>
          <w:bCs/>
          <w:sz w:val="28"/>
          <w:szCs w:val="28"/>
        </w:rPr>
      </w:pPr>
    </w:p>
    <w:p w:rsidR="00AC3920" w:rsidRDefault="00AC3920" w:rsidP="00AC3920">
      <w:pPr>
        <w:ind w:firstLine="709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Проведение профилактических мероприятий программы профилактики направлено на решение следующих задач:</w:t>
      </w:r>
    </w:p>
    <w:p w:rsidR="00AC3920" w:rsidRDefault="00AC3920" w:rsidP="00AC3920">
      <w:pPr>
        <w:pStyle w:val="a3"/>
        <w:numPr>
          <w:ilvl w:val="0"/>
          <w:numId w:val="2"/>
        </w:numPr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Укрепление </w:t>
      </w:r>
      <w:proofErr w:type="gramStart"/>
      <w:r>
        <w:rPr>
          <w:sz w:val="28"/>
          <w:szCs w:val="28"/>
        </w:rPr>
        <w:t>системы профилактики нарушений рисков причинения</w:t>
      </w:r>
      <w:proofErr w:type="gramEnd"/>
      <w:r>
        <w:rPr>
          <w:sz w:val="28"/>
          <w:szCs w:val="28"/>
        </w:rPr>
        <w:t xml:space="preserve"> вреда (ущерба) охраняемым законом ценностям;</w:t>
      </w:r>
    </w:p>
    <w:p w:rsidR="00AC3920" w:rsidRDefault="00AC3920" w:rsidP="00AC3920">
      <w:pPr>
        <w:pStyle w:val="a3"/>
        <w:numPr>
          <w:ilvl w:val="0"/>
          <w:numId w:val="2"/>
        </w:numPr>
        <w:suppressAutoHyphens/>
        <w:ind w:left="0"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>Повышение правосознания и правовой культуры руководителей  юридических лиц, индивидуальных предпринимателей и граждан;</w:t>
      </w:r>
    </w:p>
    <w:p w:rsidR="00AC3920" w:rsidRDefault="00AC3920" w:rsidP="00AC3920">
      <w:pPr>
        <w:pStyle w:val="a3"/>
        <w:numPr>
          <w:ilvl w:val="0"/>
          <w:numId w:val="2"/>
        </w:numPr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AC3920" w:rsidRDefault="00AC3920" w:rsidP="00AC3920">
      <w:pPr>
        <w:pStyle w:val="a3"/>
        <w:numPr>
          <w:ilvl w:val="0"/>
          <w:numId w:val="2"/>
        </w:numPr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угрозы.</w:t>
      </w:r>
    </w:p>
    <w:p w:rsidR="00AC3920" w:rsidRDefault="00AC3920" w:rsidP="00AC3920">
      <w:pPr>
        <w:pStyle w:val="a3"/>
        <w:numPr>
          <w:ilvl w:val="0"/>
          <w:numId w:val="2"/>
        </w:numPr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 </w:t>
      </w:r>
    </w:p>
    <w:p w:rsidR="00AC3920" w:rsidRPr="000D1120" w:rsidRDefault="00AC3920" w:rsidP="00AC3920">
      <w:pPr>
        <w:jc w:val="both"/>
        <w:outlineLvl w:val="2"/>
        <w:rPr>
          <w:bCs/>
          <w:sz w:val="16"/>
          <w:szCs w:val="16"/>
        </w:rPr>
      </w:pPr>
    </w:p>
    <w:p w:rsidR="00AC3920" w:rsidRDefault="00AC3920" w:rsidP="00AC3920">
      <w:pPr>
        <w:ind w:firstLine="709"/>
        <w:jc w:val="center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Раздел III. Перечень профилактических мероприятий, сроки (периодичность) их проведения</w:t>
      </w:r>
    </w:p>
    <w:p w:rsidR="00AC3920" w:rsidRDefault="00AC3920" w:rsidP="00AC3920">
      <w:pPr>
        <w:ind w:firstLine="709"/>
        <w:jc w:val="center"/>
        <w:outlineLvl w:val="1"/>
        <w:rPr>
          <w:bCs/>
          <w:sz w:val="28"/>
          <w:szCs w:val="28"/>
        </w:rPr>
      </w:pPr>
    </w:p>
    <w:tbl>
      <w:tblPr>
        <w:tblW w:w="99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323"/>
        <w:gridCol w:w="2835"/>
        <w:gridCol w:w="3260"/>
      </w:tblGrid>
      <w:tr w:rsidR="00AC3920" w:rsidTr="004A0F4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920" w:rsidRDefault="00AC3920" w:rsidP="004A0F4A">
            <w:pPr>
              <w:widowControl w:val="0"/>
              <w:jc w:val="center"/>
              <w:rPr>
                <w:iCs/>
              </w:rPr>
            </w:pPr>
            <w:r>
              <w:rPr>
                <w:iCs/>
              </w:rPr>
              <w:t xml:space="preserve">№ </w:t>
            </w:r>
            <w:proofErr w:type="spellStart"/>
            <w:proofErr w:type="gramStart"/>
            <w:r>
              <w:rPr>
                <w:iCs/>
              </w:rPr>
              <w:t>п</w:t>
            </w:r>
            <w:proofErr w:type="spellEnd"/>
            <w:proofErr w:type="gramEnd"/>
            <w:r>
              <w:rPr>
                <w:iCs/>
              </w:rPr>
              <w:t>/</w:t>
            </w:r>
            <w:proofErr w:type="spellStart"/>
            <w:r>
              <w:rPr>
                <w:iCs/>
              </w:rPr>
              <w:t>п</w:t>
            </w:r>
            <w:proofErr w:type="spellEnd"/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920" w:rsidRDefault="00AC3920" w:rsidP="004A0F4A">
            <w:pPr>
              <w:widowControl w:val="0"/>
              <w:jc w:val="center"/>
              <w:rPr>
                <w:iCs/>
              </w:rPr>
            </w:pPr>
            <w:r>
              <w:rPr>
                <w:iCs/>
              </w:rPr>
              <w:t>Наименование мероприятия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920" w:rsidRDefault="00AC3920" w:rsidP="004A0F4A">
            <w:pPr>
              <w:widowControl w:val="0"/>
              <w:jc w:val="center"/>
              <w:rPr>
                <w:iCs/>
              </w:rPr>
            </w:pPr>
            <w:r>
              <w:rPr>
                <w:iCs/>
              </w:rPr>
              <w:t>Срок исполнения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920" w:rsidRDefault="00AC3920" w:rsidP="004A0F4A">
            <w:pPr>
              <w:widowControl w:val="0"/>
              <w:jc w:val="center"/>
              <w:rPr>
                <w:iCs/>
              </w:rPr>
            </w:pPr>
            <w:r>
              <w:rPr>
                <w:iCs/>
              </w:rPr>
              <w:t>Отдел Администрации, ответственный за реализацию</w:t>
            </w:r>
          </w:p>
        </w:tc>
      </w:tr>
      <w:tr w:rsidR="00AC3920" w:rsidTr="004A0F4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920" w:rsidRDefault="00AC3920" w:rsidP="004A0F4A">
            <w:pPr>
              <w:widowControl w:val="0"/>
              <w:jc w:val="center"/>
              <w:rPr>
                <w:iCs/>
              </w:rPr>
            </w:pPr>
            <w:r>
              <w:rPr>
                <w:iCs/>
              </w:rPr>
              <w:t>1.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920" w:rsidRDefault="00AC3920" w:rsidP="004A0F4A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Информирование</w:t>
            </w:r>
          </w:p>
          <w:p w:rsidR="00AC3920" w:rsidRDefault="00AC3920" w:rsidP="004A0F4A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по вопросам соблюдения обязательных требований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920" w:rsidRDefault="00AC3920" w:rsidP="004A0F4A">
            <w:pPr>
              <w:widowControl w:val="0"/>
              <w:jc w:val="center"/>
              <w:rPr>
                <w:iCs/>
              </w:rPr>
            </w:pPr>
            <w:r>
              <w:rPr>
                <w:iCs/>
              </w:rPr>
              <w:t>постоянно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920" w:rsidRDefault="00AC3920" w:rsidP="004A0F4A">
            <w:pPr>
              <w:widowControl w:val="0"/>
              <w:jc w:val="center"/>
              <w:rPr>
                <w:iCs/>
              </w:rPr>
            </w:pPr>
            <w:r>
              <w:rPr>
                <w:iCs/>
              </w:rPr>
              <w:t xml:space="preserve">Отдел по ЖКХ, строительству и землепользованию администрации </w:t>
            </w:r>
            <w:proofErr w:type="spellStart"/>
            <w:r>
              <w:rPr>
                <w:iCs/>
              </w:rPr>
              <w:t>Виллозского</w:t>
            </w:r>
            <w:proofErr w:type="spellEnd"/>
            <w:r>
              <w:rPr>
                <w:iCs/>
              </w:rPr>
              <w:t xml:space="preserve"> городского поселения</w:t>
            </w:r>
          </w:p>
        </w:tc>
      </w:tr>
      <w:tr w:rsidR="00AC3920" w:rsidTr="004A0F4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920" w:rsidRDefault="00AC3920" w:rsidP="004A0F4A">
            <w:pPr>
              <w:widowControl w:val="0"/>
              <w:jc w:val="center"/>
              <w:rPr>
                <w:iCs/>
              </w:rPr>
            </w:pPr>
            <w:r>
              <w:rPr>
                <w:iCs/>
              </w:rPr>
              <w:t>2.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920" w:rsidRDefault="00AC3920" w:rsidP="004A0F4A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Обобщение правоприменительной практики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920" w:rsidRDefault="00AC3920" w:rsidP="004A0F4A">
            <w:pPr>
              <w:pStyle w:val="ConsPlusNormal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в срок до 1 апреля 2022 года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920" w:rsidRDefault="00AC3920" w:rsidP="004A0F4A">
            <w:pPr>
              <w:widowControl w:val="0"/>
              <w:jc w:val="center"/>
              <w:rPr>
                <w:iCs/>
              </w:rPr>
            </w:pPr>
            <w:r>
              <w:rPr>
                <w:iCs/>
              </w:rPr>
              <w:t xml:space="preserve">Отдел по ЖКХ, строительству и землепользованию администрации </w:t>
            </w:r>
            <w:proofErr w:type="spellStart"/>
            <w:r>
              <w:rPr>
                <w:iCs/>
              </w:rPr>
              <w:t>Виллозского</w:t>
            </w:r>
            <w:proofErr w:type="spellEnd"/>
            <w:r>
              <w:rPr>
                <w:iCs/>
              </w:rPr>
              <w:t xml:space="preserve"> городского поселения</w:t>
            </w:r>
          </w:p>
        </w:tc>
      </w:tr>
      <w:tr w:rsidR="00AC3920" w:rsidTr="004A0F4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920" w:rsidRDefault="00AC3920" w:rsidP="004A0F4A">
            <w:pPr>
              <w:widowControl w:val="0"/>
              <w:jc w:val="center"/>
              <w:rPr>
                <w:iCs/>
              </w:rPr>
            </w:pPr>
            <w:r>
              <w:rPr>
                <w:iCs/>
              </w:rPr>
              <w:t>3.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920" w:rsidRDefault="00AC3920" w:rsidP="004A0F4A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Объявление предостережений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920" w:rsidRDefault="00AC3920" w:rsidP="004A0F4A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Постоянно при наличии оснований, предусмотренных статьей 49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920" w:rsidRDefault="00AC3920" w:rsidP="004A0F4A">
            <w:pPr>
              <w:widowControl w:val="0"/>
              <w:jc w:val="center"/>
              <w:rPr>
                <w:iCs/>
              </w:rPr>
            </w:pPr>
            <w:r>
              <w:rPr>
                <w:iCs/>
              </w:rPr>
              <w:t xml:space="preserve">Отдел по ЖКХ, строительству и землепользованию администрации </w:t>
            </w:r>
            <w:proofErr w:type="spellStart"/>
            <w:r>
              <w:rPr>
                <w:iCs/>
              </w:rPr>
              <w:t>Виллозского</w:t>
            </w:r>
            <w:proofErr w:type="spellEnd"/>
            <w:r>
              <w:rPr>
                <w:iCs/>
              </w:rPr>
              <w:t xml:space="preserve"> городского поселения</w:t>
            </w:r>
          </w:p>
        </w:tc>
      </w:tr>
      <w:tr w:rsidR="00AC3920" w:rsidTr="004A0F4A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920" w:rsidRDefault="00AC3920" w:rsidP="004A0F4A">
            <w:pPr>
              <w:widowControl w:val="0"/>
              <w:jc w:val="center"/>
              <w:rPr>
                <w:iCs/>
              </w:rPr>
            </w:pPr>
            <w:r>
              <w:rPr>
                <w:iCs/>
              </w:rPr>
              <w:t>4.</w:t>
            </w:r>
          </w:p>
        </w:tc>
        <w:tc>
          <w:tcPr>
            <w:tcW w:w="33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920" w:rsidRDefault="00AC3920" w:rsidP="004A0F4A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Консультирование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920" w:rsidRDefault="00AC3920" w:rsidP="004A0F4A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По мере обращения подконтрольных субъектов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920" w:rsidRDefault="00AC3920" w:rsidP="004A0F4A">
            <w:pPr>
              <w:widowControl w:val="0"/>
              <w:jc w:val="center"/>
              <w:rPr>
                <w:iCs/>
              </w:rPr>
            </w:pPr>
            <w:r>
              <w:rPr>
                <w:iCs/>
              </w:rPr>
              <w:t xml:space="preserve">Отдел по ЖКХ, строительству и землепользованию администрации </w:t>
            </w:r>
            <w:proofErr w:type="spellStart"/>
            <w:r>
              <w:rPr>
                <w:iCs/>
              </w:rPr>
              <w:t>Виллозского</w:t>
            </w:r>
            <w:proofErr w:type="spellEnd"/>
            <w:r>
              <w:rPr>
                <w:iCs/>
              </w:rPr>
              <w:t xml:space="preserve"> городского поселения</w:t>
            </w:r>
          </w:p>
        </w:tc>
      </w:tr>
    </w:tbl>
    <w:p w:rsidR="00AC3920" w:rsidRDefault="00AC3920" w:rsidP="00AC3920">
      <w:pPr>
        <w:jc w:val="both"/>
        <w:outlineLvl w:val="1"/>
        <w:rPr>
          <w:bCs/>
          <w:i/>
          <w:sz w:val="28"/>
          <w:szCs w:val="28"/>
        </w:rPr>
      </w:pPr>
    </w:p>
    <w:p w:rsidR="00AC3920" w:rsidRDefault="00AC3920" w:rsidP="00AC392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Консультирование контролируемых лиц осуществляется должностным лицом, уполномоченным осуществлять муниципальный земельный контроль по телефону, либо в ходе проведения профилактических мероприятий, контрольных мероприятий и не должно превышать 15 минут.</w:t>
      </w:r>
    </w:p>
    <w:p w:rsidR="00AC3920" w:rsidRDefault="00AC3920" w:rsidP="00AC392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Консультирование осуществляется в устной или письменной форме по следующим вопросам:</w:t>
      </w:r>
    </w:p>
    <w:p w:rsidR="00AC3920" w:rsidRDefault="00AC3920" w:rsidP="00AC3920">
      <w:pPr>
        <w:pStyle w:val="ConsPlusNormal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организация и осуществление муниципального земельного контроля;</w:t>
      </w:r>
    </w:p>
    <w:p w:rsidR="00AC3920" w:rsidRDefault="00AC3920" w:rsidP="00AC3920">
      <w:pPr>
        <w:pStyle w:val="ConsPlusNormal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б) порядок осуществления контрольных мероприятий, установленных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положением по осуществлению муниципального земельного контроля в границах </w:t>
      </w:r>
      <w:proofErr w:type="spellStart"/>
      <w:r w:rsidRPr="00215F49">
        <w:rPr>
          <w:rFonts w:ascii="Times New Roman" w:hAnsi="Times New Roman" w:cs="Times New Roman"/>
          <w:sz w:val="28"/>
          <w:szCs w:val="28"/>
          <w:lang w:eastAsia="ru-RU"/>
        </w:rPr>
        <w:t>Виллозского</w:t>
      </w:r>
      <w:proofErr w:type="spellEnd"/>
      <w:r w:rsidRPr="00215F49">
        <w:rPr>
          <w:rFonts w:ascii="Times New Roman" w:hAnsi="Times New Roman" w:cs="Times New Roman"/>
          <w:sz w:val="28"/>
          <w:szCs w:val="28"/>
          <w:lang w:eastAsia="ru-RU"/>
        </w:rPr>
        <w:t xml:space="preserve"> городского поселения, утвержденным решением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Совета депутатов муниципального образования </w:t>
      </w:r>
      <w:proofErr w:type="spellStart"/>
      <w:r w:rsidRPr="00215F49">
        <w:rPr>
          <w:rFonts w:ascii="Times New Roman" w:hAnsi="Times New Roman" w:cs="Times New Roman"/>
          <w:sz w:val="28"/>
          <w:szCs w:val="28"/>
          <w:lang w:eastAsia="ru-RU"/>
        </w:rPr>
        <w:t>Виллозское</w:t>
      </w:r>
      <w:proofErr w:type="spellEnd"/>
      <w:r w:rsidRPr="00215F49">
        <w:rPr>
          <w:rFonts w:ascii="Times New Roman" w:hAnsi="Times New Roman" w:cs="Times New Roman"/>
          <w:sz w:val="28"/>
          <w:szCs w:val="28"/>
          <w:lang w:eastAsia="ru-RU"/>
        </w:rPr>
        <w:t xml:space="preserve"> городское поселение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от 23.09.2021 г. №30;</w:t>
      </w:r>
    </w:p>
    <w:p w:rsidR="00AC3920" w:rsidRDefault="00AC3920" w:rsidP="00AC3920">
      <w:pPr>
        <w:pStyle w:val="ConsPlusNormal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порядок обжалования действий (бездействия) должностных лиц, уполномоченных осуществлять муниципальный земельный контроль;</w:t>
      </w:r>
    </w:p>
    <w:p w:rsidR="00AC3920" w:rsidRDefault="00AC3920" w:rsidP="00AC3920">
      <w:pPr>
        <w:pStyle w:val="ConsPlusNormal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AC3920" w:rsidRDefault="00AC3920" w:rsidP="00AC3920">
      <w:pPr>
        <w:pStyle w:val="ConsPlusNormal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Консультирование в письменной форме осуществляется должностным лицом, уполномоченным осуществлять муниципальный земельный контроль, в следующих случаях:</w:t>
      </w:r>
    </w:p>
    <w:p w:rsidR="00AC3920" w:rsidRDefault="00AC3920" w:rsidP="00AC3920">
      <w:pPr>
        <w:pStyle w:val="ConsPlusNormal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контролируемым лицом представлен письменный запрос о представлении письменного ответа по вопросам консультирования;</w:t>
      </w:r>
    </w:p>
    <w:p w:rsidR="00AC3920" w:rsidRDefault="00AC3920" w:rsidP="00AC3920">
      <w:pPr>
        <w:pStyle w:val="ConsPlusNormal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за время консультирования предоставить ответ на поставленные вопросы невозможно;</w:t>
      </w:r>
    </w:p>
    <w:p w:rsidR="00AC3920" w:rsidRDefault="00AC3920" w:rsidP="00AC3920">
      <w:pPr>
        <w:pStyle w:val="ConsPlusNormal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ответ на поставленные вопросы требует дополнительного запроса сведений.</w:t>
      </w:r>
    </w:p>
    <w:p w:rsidR="00AC3920" w:rsidRPr="000D1120" w:rsidRDefault="00AC3920" w:rsidP="00AC3920">
      <w:pPr>
        <w:jc w:val="both"/>
        <w:outlineLvl w:val="1"/>
        <w:rPr>
          <w:bCs/>
          <w:i/>
          <w:sz w:val="16"/>
          <w:szCs w:val="16"/>
        </w:rPr>
      </w:pPr>
    </w:p>
    <w:p w:rsidR="00AC3920" w:rsidRDefault="00AC3920" w:rsidP="00AC3920">
      <w:pPr>
        <w:ind w:firstLine="709"/>
        <w:jc w:val="center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Раздел IV. Показатели результативности и эффективности программы профилактики</w:t>
      </w:r>
    </w:p>
    <w:p w:rsidR="00AC3920" w:rsidRPr="000D1120" w:rsidRDefault="00AC3920" w:rsidP="00AC3920">
      <w:pPr>
        <w:ind w:firstLine="709"/>
        <w:jc w:val="both"/>
        <w:rPr>
          <w:sz w:val="16"/>
          <w:szCs w:val="16"/>
        </w:rPr>
      </w:pP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7088"/>
        <w:gridCol w:w="2126"/>
      </w:tblGrid>
      <w:tr w:rsidR="00AC3920" w:rsidTr="004A0F4A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920" w:rsidRDefault="00AC3920" w:rsidP="004A0F4A">
            <w:pPr>
              <w:widowControl w:val="0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920" w:rsidRDefault="00AC3920" w:rsidP="004A0F4A">
            <w:pPr>
              <w:widowControl w:val="0"/>
              <w:jc w:val="center"/>
            </w:pPr>
            <w:r>
              <w:t>Наименование показателя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920" w:rsidRDefault="00AC3920" w:rsidP="004A0F4A">
            <w:pPr>
              <w:widowControl w:val="0"/>
              <w:jc w:val="center"/>
            </w:pPr>
            <w:r>
              <w:t>Величина</w:t>
            </w:r>
          </w:p>
        </w:tc>
      </w:tr>
      <w:tr w:rsidR="00AC3920" w:rsidTr="004A0F4A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920" w:rsidRDefault="00AC3920" w:rsidP="004A0F4A">
            <w:pPr>
              <w:widowControl w:val="0"/>
              <w:jc w:val="center"/>
            </w:pPr>
            <w:r>
              <w:t>1.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920" w:rsidRDefault="00AC3920" w:rsidP="004A0F4A">
            <w:pPr>
              <w:widowControl w:val="0"/>
              <w:jc w:val="both"/>
            </w:pPr>
            <w:r>
              <w:t>Полнота информации, размещенной на официальном сайте поселения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920" w:rsidRDefault="00AC3920" w:rsidP="004A0F4A">
            <w:pPr>
              <w:widowControl w:val="0"/>
              <w:jc w:val="center"/>
            </w:pPr>
            <w:r>
              <w:t>100 %</w:t>
            </w:r>
          </w:p>
        </w:tc>
      </w:tr>
      <w:tr w:rsidR="00AC3920" w:rsidTr="004A0F4A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920" w:rsidRDefault="00AC3920" w:rsidP="004A0F4A">
            <w:pPr>
              <w:widowControl w:val="0"/>
              <w:jc w:val="center"/>
            </w:pPr>
            <w:r>
              <w:t>2.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920" w:rsidRDefault="00AC3920" w:rsidP="004A0F4A">
            <w:pPr>
              <w:widowControl w:val="0"/>
              <w:jc w:val="both"/>
            </w:pPr>
            <w:r>
              <w:t>Удовлетворенность контролируемых лиц и их представителями консультированием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920" w:rsidRDefault="00AC3920" w:rsidP="004A0F4A">
            <w:pPr>
              <w:widowControl w:val="0"/>
              <w:jc w:val="center"/>
            </w:pPr>
            <w:r>
              <w:t xml:space="preserve">100 % от числа </w:t>
            </w:r>
            <w:proofErr w:type="gramStart"/>
            <w:r>
              <w:t>обратившихся</w:t>
            </w:r>
            <w:proofErr w:type="gramEnd"/>
          </w:p>
        </w:tc>
      </w:tr>
      <w:tr w:rsidR="00AC3920" w:rsidTr="004A0F4A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920" w:rsidRDefault="00AC3920" w:rsidP="004A0F4A">
            <w:pPr>
              <w:widowControl w:val="0"/>
              <w:jc w:val="center"/>
            </w:pPr>
            <w:r>
              <w:t>3.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920" w:rsidRDefault="00AC3920" w:rsidP="004A0F4A">
            <w:pPr>
              <w:widowControl w:val="0"/>
              <w:jc w:val="both"/>
            </w:pPr>
            <w:r>
              <w:t>Количество проведенных профилактических мероприятий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920" w:rsidRDefault="00AC3920" w:rsidP="004A0F4A">
            <w:pPr>
              <w:widowControl w:val="0"/>
              <w:jc w:val="center"/>
            </w:pPr>
            <w:r>
              <w:t>не менее 20 мероприятий, проведенных контрольным органом</w:t>
            </w:r>
          </w:p>
        </w:tc>
      </w:tr>
    </w:tbl>
    <w:p w:rsidR="00AC3920" w:rsidRPr="00526E08" w:rsidRDefault="00AC3920" w:rsidP="00AC3920">
      <w:pPr>
        <w:rPr>
          <w:sz w:val="26"/>
          <w:szCs w:val="26"/>
        </w:rPr>
      </w:pPr>
    </w:p>
    <w:p w:rsidR="008470EB" w:rsidRDefault="008470EB"/>
    <w:sectPr w:rsidR="008470EB" w:rsidSect="000D1120">
      <w:pgSz w:w="11906" w:h="16838"/>
      <w:pgMar w:top="360" w:right="566" w:bottom="42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E2DC4"/>
    <w:multiLevelType w:val="multilevel"/>
    <w:tmpl w:val="FECC7C00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177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1">
    <w:nsid w:val="2CE87B88"/>
    <w:multiLevelType w:val="multilevel"/>
    <w:tmpl w:val="AC2CB896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0523A1"/>
    <w:rsid w:val="000523A1"/>
    <w:rsid w:val="005C502F"/>
    <w:rsid w:val="008470EB"/>
    <w:rsid w:val="00AC39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9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C3920"/>
    <w:pPr>
      <w:ind w:left="720"/>
      <w:contextualSpacing/>
    </w:pPr>
  </w:style>
  <w:style w:type="paragraph" w:customStyle="1" w:styleId="ConsPlusNormal">
    <w:name w:val="ConsPlusNormal"/>
    <w:uiPriority w:val="99"/>
    <w:qFormat/>
    <w:rsid w:val="00AC3920"/>
    <w:pPr>
      <w:widowControl w:val="0"/>
      <w:suppressAutoHyphens/>
    </w:pPr>
    <w:rPr>
      <w:rFonts w:eastAsia="Times New Roman" w:cs="Calibri"/>
      <w:lang w:eastAsia="zh-CN"/>
    </w:rPr>
  </w:style>
  <w:style w:type="paragraph" w:customStyle="1" w:styleId="2">
    <w:name w:val="Основной текст (2)"/>
    <w:basedOn w:val="a"/>
    <w:qFormat/>
    <w:rsid w:val="00AC3920"/>
    <w:pPr>
      <w:widowControl w:val="0"/>
      <w:shd w:val="clear" w:color="auto" w:fill="FFFFFF"/>
      <w:suppressAutoHyphens/>
      <w:spacing w:before="420" w:line="480" w:lineRule="exact"/>
      <w:jc w:val="both"/>
    </w:pPr>
    <w:rPr>
      <w:sz w:val="28"/>
      <w:szCs w:val="28"/>
      <w:lang w:eastAsia="en-US"/>
    </w:rPr>
  </w:style>
  <w:style w:type="paragraph" w:customStyle="1" w:styleId="Default">
    <w:name w:val="Default"/>
    <w:rsid w:val="00AC39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B5E07224688513D9A1828A5A1C0CE15BE0BA8A2BAFF1454C6EAC69FB2DADC935AEE3DD144A68DAC26E25C3EC38D84CC592E6DB4BE2C68A8l9KF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1925</Words>
  <Characters>10975</Characters>
  <Application>Microsoft Office Word</Application>
  <DocSecurity>0</DocSecurity>
  <Lines>91</Lines>
  <Paragraphs>25</Paragraphs>
  <ScaleCrop>false</ScaleCrop>
  <Company>Microsoft</Company>
  <LinksUpToDate>false</LinksUpToDate>
  <CharactersWithSpaces>12875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</dc:creator>
  <cp:lastModifiedBy>Nat</cp:lastModifiedBy>
  <cp:revision>2</cp:revision>
  <dcterms:created xsi:type="dcterms:W3CDTF">2021-10-01T13:58:00Z</dcterms:created>
  <dcterms:modified xsi:type="dcterms:W3CDTF">2021-10-01T14:00:00Z</dcterms:modified>
</cp:coreProperties>
</file>